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DF2" w:rsidRPr="000D3141" w:rsidRDefault="00E94DF2" w:rsidP="00E94DF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E94DF2" w:rsidRDefault="00E94DF2" w:rsidP="00E94DF2">
      <w:pPr>
        <w:ind w:left="720"/>
        <w:jc w:val="center"/>
        <w:rPr>
          <w:b/>
          <w:szCs w:val="24"/>
        </w:rPr>
      </w:pPr>
    </w:p>
    <w:p w:rsidR="00E94DF2" w:rsidRDefault="00E94DF2" w:rsidP="00E94DF2">
      <w:pPr>
        <w:ind w:left="720"/>
        <w:jc w:val="center"/>
        <w:rPr>
          <w:b/>
          <w:szCs w:val="24"/>
        </w:rPr>
      </w:pPr>
    </w:p>
    <w:p w:rsidR="00E94DF2" w:rsidRPr="008C222B" w:rsidRDefault="00E94DF2" w:rsidP="00E94DF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44</w:t>
      </w:r>
    </w:p>
    <w:p w:rsidR="00E94DF2" w:rsidRDefault="00E94DF2" w:rsidP="00E94DF2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30.11.2022 г.</w:t>
      </w:r>
    </w:p>
    <w:p w:rsidR="00E57D0B" w:rsidRDefault="00E57D0B" w:rsidP="00E57D0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На заседанието присъстваха: Цветан Цветков, председател на Сметната пала</w:t>
      </w:r>
      <w:r>
        <w:rPr>
          <w:bCs/>
          <w:spacing w:val="-4"/>
          <w:szCs w:val="24"/>
        </w:rPr>
        <w:t>та и</w:t>
      </w:r>
      <w:r w:rsidRPr="00453295">
        <w:rPr>
          <w:bCs/>
          <w:spacing w:val="-4"/>
          <w:szCs w:val="24"/>
        </w:rPr>
        <w:t xml:space="preserve"> Тошко Тодоров заместник-</w:t>
      </w:r>
      <w:r>
        <w:rPr>
          <w:bCs/>
          <w:spacing w:val="-4"/>
          <w:szCs w:val="24"/>
        </w:rPr>
        <w:t xml:space="preserve">председател на Сметната палата. </w:t>
      </w:r>
    </w:p>
    <w:p w:rsidR="00E57D0B" w:rsidRDefault="00E57D0B" w:rsidP="00E57D0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В дистанционна видеоконферентна връзка уч</w:t>
      </w:r>
      <w:r>
        <w:rPr>
          <w:bCs/>
          <w:spacing w:val="-4"/>
          <w:szCs w:val="24"/>
        </w:rPr>
        <w:t>аства</w:t>
      </w:r>
      <w:r w:rsidRPr="00453295">
        <w:rPr>
          <w:bCs/>
          <w:spacing w:val="-4"/>
          <w:szCs w:val="24"/>
        </w:rPr>
        <w:t xml:space="preserve">: </w:t>
      </w:r>
      <w:r>
        <w:rPr>
          <w:bCs/>
          <w:spacing w:val="-4"/>
          <w:szCs w:val="24"/>
        </w:rPr>
        <w:t xml:space="preserve">проф. Георги Иванов и </w:t>
      </w:r>
      <w:r w:rsidRPr="00453295">
        <w:rPr>
          <w:bCs/>
          <w:spacing w:val="-4"/>
          <w:szCs w:val="24"/>
        </w:rPr>
        <w:t>Емил</w:t>
      </w:r>
      <w:r>
        <w:rPr>
          <w:bCs/>
          <w:spacing w:val="-4"/>
          <w:szCs w:val="24"/>
        </w:rPr>
        <w:t xml:space="preserve"> Евлогиев членове на Сметната палата. </w:t>
      </w:r>
    </w:p>
    <w:p w:rsidR="00E57D0B" w:rsidRPr="00782F88" w:rsidRDefault="00E57D0B" w:rsidP="00E57D0B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>Отсъства: Горица Грънчарова-</w:t>
      </w:r>
      <w:proofErr w:type="spellStart"/>
      <w:r>
        <w:rPr>
          <w:bCs/>
          <w:spacing w:val="-4"/>
          <w:szCs w:val="24"/>
        </w:rPr>
        <w:t>Кожарева,заместник</w:t>
      </w:r>
      <w:proofErr w:type="spellEnd"/>
      <w:r>
        <w:rPr>
          <w:bCs/>
          <w:spacing w:val="-4"/>
          <w:szCs w:val="24"/>
        </w:rPr>
        <w:t>-председател на Сметната палата - в платен годишен отпуск.</w:t>
      </w:r>
    </w:p>
    <w:p w:rsidR="00E94DF2" w:rsidRPr="00E57D0B" w:rsidRDefault="00E94DF2" w:rsidP="00E94DF2">
      <w:pPr>
        <w:rPr>
          <w:sz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E94DF2" w:rsidRPr="00980543" w:rsidTr="0084322C">
        <w:trPr>
          <w:trHeight w:val="752"/>
        </w:trPr>
        <w:tc>
          <w:tcPr>
            <w:tcW w:w="5353" w:type="dxa"/>
            <w:vAlign w:val="center"/>
          </w:tcPr>
          <w:p w:rsidR="00E94DF2" w:rsidRDefault="00E94DF2" w:rsidP="0084322C">
            <w:pPr>
              <w:spacing w:after="0" w:line="240" w:lineRule="auto"/>
              <w:jc w:val="center"/>
              <w:rPr>
                <w:szCs w:val="24"/>
              </w:rPr>
            </w:pPr>
          </w:p>
          <w:p w:rsidR="00E94DF2" w:rsidRPr="00980543" w:rsidRDefault="00E94DF2" w:rsidP="0084322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E94DF2" w:rsidRPr="00980543" w:rsidRDefault="00E94DF2" w:rsidP="0084322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E94DF2" w:rsidTr="0084322C">
        <w:tc>
          <w:tcPr>
            <w:tcW w:w="5353" w:type="dxa"/>
            <w:vAlign w:val="center"/>
          </w:tcPr>
          <w:p w:rsidR="00E94DF2" w:rsidRDefault="00E94DF2" w:rsidP="0084322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317FFC" w:rsidRPr="00317FFC" w:rsidRDefault="00317FFC" w:rsidP="00317FF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17FFC">
              <w:rPr>
                <w:bCs/>
                <w:spacing w:val="-4"/>
                <w:szCs w:val="24"/>
              </w:rPr>
              <w:t>Одитен доклад № 0100312522 за извършен финансов одит на годишния финансов отчет на община Елена за 2021 г., съдържащ немодифицирано мнение.</w:t>
            </w:r>
          </w:p>
          <w:p w:rsidR="00E94DF2" w:rsidRPr="00C60E17" w:rsidRDefault="00E94DF2" w:rsidP="0084322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E94DF2" w:rsidRDefault="00E94DF2" w:rsidP="0084322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E94DF2" w:rsidRDefault="00E94DF2" w:rsidP="0084322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E94DF2" w:rsidRPr="006042AE" w:rsidRDefault="00E94DF2" w:rsidP="0084322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E94DF2" w:rsidRPr="006042AE" w:rsidRDefault="00E94DF2" w:rsidP="0084322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94DF2" w:rsidRPr="0081558A" w:rsidRDefault="00E94DF2" w:rsidP="0084322C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94DF2" w:rsidRPr="00265039" w:rsidRDefault="00E94DF2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E94DF2" w:rsidRDefault="00E94DF2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17FFC" w:rsidTr="0084322C">
        <w:tc>
          <w:tcPr>
            <w:tcW w:w="5353" w:type="dxa"/>
            <w:vAlign w:val="center"/>
          </w:tcPr>
          <w:p w:rsidR="00317FFC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317FFC" w:rsidRPr="00317FFC" w:rsidRDefault="00317FFC" w:rsidP="00317FF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17FFC">
              <w:rPr>
                <w:bCs/>
                <w:spacing w:val="-4"/>
                <w:szCs w:val="24"/>
              </w:rPr>
              <w:t>Одитен доклад № 0100312422 за извършен финансов одит на годишния финансов отчет на община Долни Дъбник за 2021 г., съдържащ немодифицирано мнение.</w:t>
            </w:r>
          </w:p>
          <w:p w:rsidR="00317FFC" w:rsidRPr="00C60E17" w:rsidRDefault="00317FFC" w:rsidP="00317FF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7FFC" w:rsidRDefault="00317FFC" w:rsidP="00317FF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17FFC" w:rsidRDefault="00317FFC" w:rsidP="00317FF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FFC" w:rsidRPr="0081558A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 w:rsidR="00C224AC"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317FFC" w:rsidRPr="00265039" w:rsidRDefault="00317FFC" w:rsidP="00317FF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317FFC" w:rsidRDefault="00317FFC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17FFC" w:rsidTr="0084322C">
        <w:tc>
          <w:tcPr>
            <w:tcW w:w="5353" w:type="dxa"/>
            <w:vAlign w:val="center"/>
          </w:tcPr>
          <w:p w:rsidR="00317FFC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317FFC" w:rsidRPr="00317FFC" w:rsidRDefault="00317FFC" w:rsidP="00317FF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17FFC">
              <w:rPr>
                <w:bCs/>
                <w:spacing w:val="-4"/>
                <w:szCs w:val="24"/>
              </w:rPr>
              <w:t xml:space="preserve">Одитен доклад № 0100311822 за извършен финансов одит на годишния финансов отчет на </w:t>
            </w:r>
            <w:r w:rsidRPr="00317FFC">
              <w:rPr>
                <w:bCs/>
                <w:spacing w:val="-4"/>
                <w:szCs w:val="24"/>
              </w:rPr>
              <w:lastRenderedPageBreak/>
              <w:t>община Вълчи дол за 2021 г., съдържащ немодифицирано мнение.</w:t>
            </w:r>
          </w:p>
          <w:p w:rsidR="00317FFC" w:rsidRPr="00C60E17" w:rsidRDefault="00317FFC" w:rsidP="00317FF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7FFC" w:rsidRDefault="00317FFC" w:rsidP="00317FF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17FFC" w:rsidRDefault="00317FFC" w:rsidP="00317FF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FFC" w:rsidRPr="0081558A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7FFC" w:rsidRDefault="00317FFC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7FFC" w:rsidRDefault="00317FFC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7FFC" w:rsidRDefault="00317FFC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7FFC" w:rsidRDefault="00317FFC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7FFC" w:rsidRDefault="00317FFC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224AC" w:rsidRDefault="00C224AC" w:rsidP="00317FF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224AC" w:rsidRDefault="00C224AC" w:rsidP="00317FF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317FFC" w:rsidRPr="00265039" w:rsidRDefault="00317FFC" w:rsidP="00317FF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……………………………………….</w:t>
            </w:r>
          </w:p>
          <w:p w:rsidR="00317FFC" w:rsidRDefault="00317FFC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17FFC" w:rsidTr="0084322C">
        <w:tc>
          <w:tcPr>
            <w:tcW w:w="5353" w:type="dxa"/>
            <w:vAlign w:val="center"/>
          </w:tcPr>
          <w:p w:rsidR="00317FFC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317FFC" w:rsidRPr="00317FFC" w:rsidRDefault="00317FFC" w:rsidP="00317FF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17FFC">
              <w:rPr>
                <w:bCs/>
                <w:spacing w:val="-4"/>
                <w:szCs w:val="24"/>
              </w:rPr>
              <w:t>Одитен доклад № 0100312022 за извършен финансов одит на годишния финансов отчет на община Долни Чифлик за 2021 г., съдържащ немодифицирано мнение.</w:t>
            </w:r>
          </w:p>
          <w:p w:rsidR="00317FFC" w:rsidRPr="00C60E17" w:rsidRDefault="00317FFC" w:rsidP="00317FF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7FFC" w:rsidRDefault="00317FFC" w:rsidP="00317FF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17FFC" w:rsidRDefault="00317FFC" w:rsidP="00317FF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FFC" w:rsidRPr="0081558A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7FFC" w:rsidRPr="00265039" w:rsidRDefault="00317FFC" w:rsidP="00317FF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317FFC" w:rsidRDefault="00317FFC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17FFC" w:rsidTr="0084322C">
        <w:tc>
          <w:tcPr>
            <w:tcW w:w="5353" w:type="dxa"/>
            <w:vAlign w:val="center"/>
          </w:tcPr>
          <w:p w:rsidR="00317FFC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317FFC" w:rsidRPr="00317FFC" w:rsidRDefault="00317FFC" w:rsidP="00317FF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17FFC">
              <w:rPr>
                <w:bCs/>
                <w:spacing w:val="-4"/>
                <w:szCs w:val="24"/>
              </w:rPr>
              <w:t>Одитен доклад № 0100311922 за извършен финансов одит на годишния финансов отчет на община Добричка за 2021 г., съдържащ немодифицирано мнение.</w:t>
            </w:r>
          </w:p>
          <w:p w:rsidR="00317FFC" w:rsidRPr="00C60E17" w:rsidRDefault="00317FFC" w:rsidP="00317FF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7FFC" w:rsidRDefault="00317FFC" w:rsidP="00317FF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17FFC" w:rsidRDefault="00317FFC" w:rsidP="00317FF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FFC" w:rsidRPr="0081558A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7FFC" w:rsidRPr="00265039" w:rsidRDefault="00317FFC" w:rsidP="00317FF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317FFC" w:rsidRDefault="00317FFC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17FFC" w:rsidTr="0084322C">
        <w:tc>
          <w:tcPr>
            <w:tcW w:w="5353" w:type="dxa"/>
            <w:vAlign w:val="center"/>
          </w:tcPr>
          <w:p w:rsidR="00317FFC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317FFC" w:rsidRPr="00317FFC" w:rsidRDefault="00317FFC" w:rsidP="00317FF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17FFC">
              <w:rPr>
                <w:bCs/>
                <w:spacing w:val="-4"/>
                <w:szCs w:val="24"/>
              </w:rPr>
              <w:t>Одитен доклад № 0100312122 за извършен финансов одит на годишния финансов отчет на община Вълчедръм за 2021 г., съдържащ немодифицирано мнение.</w:t>
            </w:r>
          </w:p>
          <w:p w:rsidR="00317FFC" w:rsidRPr="00C60E17" w:rsidRDefault="00317FFC" w:rsidP="00317FF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7FFC" w:rsidRDefault="00317FFC" w:rsidP="00317FF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17FFC" w:rsidRDefault="00317FFC" w:rsidP="00317FF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FFC" w:rsidRPr="0081558A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7FFC" w:rsidRPr="00265039" w:rsidRDefault="00317FFC" w:rsidP="00317FF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317FFC" w:rsidRDefault="00317FFC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17FFC" w:rsidTr="0084322C">
        <w:tc>
          <w:tcPr>
            <w:tcW w:w="5353" w:type="dxa"/>
            <w:vAlign w:val="center"/>
          </w:tcPr>
          <w:p w:rsidR="00317FFC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317FFC" w:rsidRPr="00317FFC" w:rsidRDefault="00317FFC" w:rsidP="00317FF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17FFC">
              <w:rPr>
                <w:bCs/>
                <w:spacing w:val="-4"/>
                <w:szCs w:val="24"/>
              </w:rPr>
              <w:t>Одитен доклад № 0100312622 за извършен финансов одит на годишния финансов отчет на община Белослав за 2021 г., съдържащ немодифицирано мнение.</w:t>
            </w:r>
          </w:p>
          <w:p w:rsidR="00317FFC" w:rsidRPr="00C60E17" w:rsidRDefault="00317FFC" w:rsidP="00317FFC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317FFC" w:rsidRDefault="00317FFC" w:rsidP="00317FF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17FFC" w:rsidRDefault="00317FFC" w:rsidP="00317FF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FFC" w:rsidRPr="0081558A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7FFC" w:rsidRPr="00265039" w:rsidRDefault="00317FFC" w:rsidP="00317FF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317FFC" w:rsidRDefault="00317FFC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17FFC" w:rsidTr="0084322C">
        <w:tc>
          <w:tcPr>
            <w:tcW w:w="5353" w:type="dxa"/>
            <w:vAlign w:val="center"/>
          </w:tcPr>
          <w:p w:rsidR="00317FFC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317FFC" w:rsidRPr="00317FFC" w:rsidRDefault="00317FFC" w:rsidP="00317FF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17FFC">
              <w:rPr>
                <w:bCs/>
                <w:spacing w:val="-4"/>
                <w:szCs w:val="24"/>
              </w:rPr>
              <w:t>Одитен доклад № 0100312922 за извършен финансов одит на годишния финансов отчет на община Сливо поле за 2021 г., съдържащ немодифицирано мнение.</w:t>
            </w:r>
          </w:p>
          <w:p w:rsidR="00317FFC" w:rsidRPr="00C60E17" w:rsidRDefault="00317FFC" w:rsidP="00317FF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7FFC" w:rsidRDefault="00317FFC" w:rsidP="00317FF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17FFC" w:rsidRDefault="00317FFC" w:rsidP="00317FF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FFC" w:rsidRPr="0081558A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7FFC" w:rsidRPr="00265039" w:rsidRDefault="00317FFC" w:rsidP="00317FF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317FFC" w:rsidRDefault="00317FFC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317FFC" w:rsidTr="0084322C">
        <w:tc>
          <w:tcPr>
            <w:tcW w:w="5353" w:type="dxa"/>
            <w:vAlign w:val="center"/>
          </w:tcPr>
          <w:p w:rsidR="00317FFC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317FFC" w:rsidRPr="00317FFC" w:rsidRDefault="00317FFC" w:rsidP="00317FF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317FFC">
              <w:rPr>
                <w:bCs/>
                <w:spacing w:val="-4"/>
                <w:szCs w:val="24"/>
              </w:rPr>
              <w:t>Одитен доклад № 0100313222 за извършен финансов одит на годишния финансов отчет на община Велики Преслав за 2021 г., съдържащ немодифицирано мнение.</w:t>
            </w:r>
          </w:p>
          <w:p w:rsidR="00317FFC" w:rsidRPr="00C60E17" w:rsidRDefault="00317FFC" w:rsidP="00317FF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317FFC" w:rsidRDefault="00317FFC" w:rsidP="00317FF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317FFC" w:rsidRDefault="00317FFC" w:rsidP="00317FF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317FFC" w:rsidRPr="006042AE" w:rsidRDefault="00317FFC" w:rsidP="00317FF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317FFC" w:rsidRPr="0081558A" w:rsidRDefault="00317FFC" w:rsidP="00317FF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317FFC" w:rsidRPr="00265039" w:rsidRDefault="00317FFC" w:rsidP="00317FF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317FFC" w:rsidRDefault="00317FFC" w:rsidP="0084322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9A1247" w:rsidRDefault="009A1247"/>
    <w:p w:rsidR="00317FFC" w:rsidRDefault="00317FFC" w:rsidP="00317FFC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317FFC" w:rsidRDefault="00317FFC" w:rsidP="00A5398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sectPr w:rsidR="00317FFC" w:rsidSect="00A53980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4B4" w:rsidRDefault="00AF14B4" w:rsidP="00A53980">
      <w:pPr>
        <w:spacing w:after="0" w:line="240" w:lineRule="auto"/>
      </w:pPr>
      <w:r>
        <w:separator/>
      </w:r>
    </w:p>
  </w:endnote>
  <w:endnote w:type="continuationSeparator" w:id="0">
    <w:p w:rsidR="00AF14B4" w:rsidRDefault="00AF14B4" w:rsidP="00A53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64070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3980" w:rsidRDefault="00A539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24A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53980" w:rsidRDefault="00A539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4B4" w:rsidRDefault="00AF14B4" w:rsidP="00A53980">
      <w:pPr>
        <w:spacing w:after="0" w:line="240" w:lineRule="auto"/>
      </w:pPr>
      <w:r>
        <w:separator/>
      </w:r>
    </w:p>
  </w:footnote>
  <w:footnote w:type="continuationSeparator" w:id="0">
    <w:p w:rsidR="00AF14B4" w:rsidRDefault="00AF14B4" w:rsidP="00A539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DF2"/>
    <w:rsid w:val="00317FFC"/>
    <w:rsid w:val="009A1247"/>
    <w:rsid w:val="00A53980"/>
    <w:rsid w:val="00AF14B4"/>
    <w:rsid w:val="00B11A53"/>
    <w:rsid w:val="00C224AC"/>
    <w:rsid w:val="00E57D0B"/>
    <w:rsid w:val="00E9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D109D"/>
  <w15:chartTrackingRefBased/>
  <w15:docId w15:val="{1D8A0206-EDF7-4481-B5CE-EC73A4AF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DF2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98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3980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5398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980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2022-11-28T13:19:00Z</dcterms:created>
  <dcterms:modified xsi:type="dcterms:W3CDTF">2022-12-05T08:48:00Z</dcterms:modified>
</cp:coreProperties>
</file>